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6894"/>
      </w:tblGrid>
      <w:tr w:rsidR="001A1961" w:rsidTr="001A1961">
        <w:trPr>
          <w:trHeight w:val="1907"/>
        </w:trPr>
        <w:tc>
          <w:tcPr>
            <w:tcW w:w="6894" w:type="dxa"/>
          </w:tcPr>
          <w:p w:rsidR="001A1961" w:rsidRPr="00F54D25" w:rsidRDefault="001A1961" w:rsidP="00F54D25">
            <w:pPr>
              <w:pStyle w:val="NoSpacing"/>
              <w:jc w:val="center"/>
              <w:rPr>
                <w:b/>
                <w:color w:val="EEECE1" w:themeColor="background2"/>
                <w:sz w:val="96"/>
                <w:szCs w:val="96"/>
                <w14:shadow w14:blurRad="41275" w14:dist="20320" w14:dir="1800000" w14:sx="100000" w14:sy="100000" w14:kx="0" w14:ky="0" w14:algn="tl">
                  <w14:srgbClr w14:val="000000">
                    <w14:alpha w14:val="60000"/>
                  </w14:srgbClr>
                </w14:shadow>
                <w14:textOutline w14:w="19050" w14:cap="flat" w14:cmpd="sng" w14:algn="ctr">
                  <w14:solidFill>
                    <w14:srgbClr w14:val="00B0F0"/>
                  </w14:solidFill>
                  <w14:prstDash w14:val="solid"/>
                  <w14:round/>
                </w14:textOutline>
                <w14:textFill>
                  <w14:solidFill>
                    <w14:schemeClr w14:val="bg2">
                      <w14:tint w14:val="85000"/>
                      <w14:satMod w14:val="155000"/>
                    </w14:schemeClr>
                  </w14:solidFill>
                </w14:textFill>
              </w:rPr>
            </w:pPr>
            <w:r>
              <w:rPr>
                <w:noProof/>
              </w:rPr>
              <mc:AlternateContent>
                <mc:Choice Requires="wps">
                  <w:drawing>
                    <wp:anchor distT="0" distB="0" distL="114300" distR="114300" simplePos="0" relativeHeight="251659776" behindDoc="0" locked="0" layoutInCell="1" allowOverlap="1" wp14:anchorId="0F63648B" wp14:editId="7314D094">
                      <wp:simplePos x="0" y="0"/>
                      <wp:positionH relativeFrom="column">
                        <wp:posOffset>0</wp:posOffset>
                      </wp:positionH>
                      <wp:positionV relativeFrom="paragraph">
                        <wp:posOffset>596900</wp:posOffset>
                      </wp:positionV>
                      <wp:extent cx="4181475" cy="571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81475" cy="571500"/>
                              </a:xfrm>
                              <a:prstGeom prst="rect">
                                <a:avLst/>
                              </a:prstGeom>
                              <a:noFill/>
                              <a:ln>
                                <a:noFill/>
                              </a:ln>
                              <a:effectLst/>
                            </wps:spPr>
                            <wps:txbx>
                              <w:txbxContent>
                                <w:p w:rsidR="001A1961" w:rsidRPr="001A1961" w:rsidRDefault="001A1961" w:rsidP="00E200B8">
                                  <w:pPr>
                                    <w:pStyle w:val="NoSpacing"/>
                                    <w:jc w:val="center"/>
                                    <w:rPr>
                                      <w:rFonts w:ascii="Berlin Sans FB Demi" w:hAnsi="Berlin Sans FB Demi"/>
                                      <w:b/>
                                      <w:sz w:val="56"/>
                                      <w:szCs w:val="56"/>
                                      <w14:shadow w14:blurRad="50800" w14:dist="0" w14:dir="0" w14:sx="100000" w14:sy="100000" w14:kx="0" w14:ky="0" w14:algn="tl">
                                        <w14:srgbClr w14:val="000000"/>
                                      </w14:shadow>
                                      <w14:textOutline w14:w="9525" w14:cap="flat" w14:cmpd="sng" w14:algn="ctr">
                                        <w14:solidFill>
                                          <w14:srgbClr w14:val="00B0F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A1961">
                                    <w:rPr>
                                      <w:rFonts w:ascii="Berlin Sans FB Demi" w:hAnsi="Berlin Sans FB Demi"/>
                                      <w:b/>
                                      <w:sz w:val="56"/>
                                      <w:szCs w:val="56"/>
                                      <w14:shadow w14:blurRad="50800" w14:dist="0" w14:dir="0" w14:sx="100000" w14:sy="100000" w14:kx="0" w14:ky="0" w14:algn="tl">
                                        <w14:srgbClr w14:val="000000"/>
                                      </w14:shadow>
                                      <w14:textOutline w14:w="9525" w14:cap="flat" w14:cmpd="sng" w14:algn="ctr">
                                        <w14:solidFill>
                                          <w14:srgbClr w14:val="00B0F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V O L </w:t>
                                  </w:r>
                                  <w:proofErr w:type="spellStart"/>
                                  <w:r w:rsidRPr="001A1961">
                                    <w:rPr>
                                      <w:rFonts w:ascii="Berlin Sans FB Demi" w:hAnsi="Berlin Sans FB Demi"/>
                                      <w:b/>
                                      <w:sz w:val="56"/>
                                      <w:szCs w:val="56"/>
                                      <w14:shadow w14:blurRad="50800" w14:dist="0" w14:dir="0" w14:sx="100000" w14:sy="100000" w14:kx="0" w14:ky="0" w14:algn="tl">
                                        <w14:srgbClr w14:val="000000"/>
                                      </w14:shadow>
                                      <w14:textOutline w14:w="9525" w14:cap="flat" w14:cmpd="sng" w14:algn="ctr">
                                        <w14:solidFill>
                                          <w14:srgbClr w14:val="00B0F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w:t>
                                  </w:r>
                                  <w:proofErr w:type="spellEnd"/>
                                  <w:r w:rsidRPr="001A1961">
                                    <w:rPr>
                                      <w:rFonts w:ascii="Berlin Sans FB Demi" w:hAnsi="Berlin Sans FB Demi"/>
                                      <w:b/>
                                      <w:sz w:val="56"/>
                                      <w:szCs w:val="56"/>
                                      <w14:shadow w14:blurRad="50800" w14:dist="0" w14:dir="0" w14:sx="100000" w14:sy="100000" w14:kx="0" w14:ky="0" w14:algn="tl">
                                        <w14:srgbClr w14:val="000000"/>
                                      </w14:shadow>
                                      <w14:textOutline w14:w="9525" w14:cap="flat" w14:cmpd="sng" w14:algn="ctr">
                                        <w14:solidFill>
                                          <w14:srgbClr w14:val="00B0F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E Y B A L </w:t>
                                  </w:r>
                                  <w:proofErr w:type="spellStart"/>
                                  <w:r w:rsidRPr="001A1961">
                                    <w:rPr>
                                      <w:rFonts w:ascii="Berlin Sans FB Demi" w:hAnsi="Berlin Sans FB Demi"/>
                                      <w:b/>
                                      <w:sz w:val="56"/>
                                      <w:szCs w:val="56"/>
                                      <w14:shadow w14:blurRad="50800" w14:dist="0" w14:dir="0" w14:sx="100000" w14:sy="100000" w14:kx="0" w14:ky="0" w14:algn="tl">
                                        <w14:srgbClr w14:val="000000"/>
                                      </w14:shadow>
                                      <w14:textOutline w14:w="9525" w14:cap="flat" w14:cmpd="sng" w14:algn="ctr">
                                        <w14:solidFill>
                                          <w14:srgbClr w14:val="00B0F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3648B" id="_x0000_t202" coordsize="21600,21600" o:spt="202" path="m,l,21600r21600,l21600,xe">
                      <v:stroke joinstyle="miter"/>
                      <v:path gradientshapeok="t" o:connecttype="rect"/>
                    </v:shapetype>
                    <v:shape id="Text Box 2" o:spid="_x0000_s1026" type="#_x0000_t202" style="position:absolute;left:0;text-align:left;margin-left:0;margin-top:47pt;width:329.2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" filled="f" stroked="f">
                      <v:textbox>
                        <w:txbxContent>
                          <w:p w:rsidR="001A1961" w:rsidRPr="001A1961" w:rsidRDefault="001A1961" w:rsidP="00E200B8">
                            <w:pPr>
                              <w:pStyle w:val="NoSpacing"/>
                              <w:jc w:val="center"/>
                              <w:rPr>
                                <w:rFonts w:ascii="Berlin Sans FB Demi" w:hAnsi="Berlin Sans FB Demi"/>
                                <w:b/>
                                <w:sz w:val="56"/>
                                <w:szCs w:val="56"/>
                                <w14:shadow w14:blurRad="50800" w14:dist="0" w14:dir="0" w14:sx="100000" w14:sy="100000" w14:kx="0" w14:ky="0" w14:algn="tl">
                                  <w14:srgbClr w14:val="000000"/>
                                </w14:shadow>
                                <w14:textOutline w14:w="9525" w14:cap="flat" w14:cmpd="sng" w14:algn="ctr">
                                  <w14:solidFill>
                                    <w14:srgbClr w14:val="00B0F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A1961">
                              <w:rPr>
                                <w:rFonts w:ascii="Berlin Sans FB Demi" w:hAnsi="Berlin Sans FB Demi"/>
                                <w:b/>
                                <w:sz w:val="56"/>
                                <w:szCs w:val="56"/>
                                <w14:shadow w14:blurRad="50800" w14:dist="0" w14:dir="0" w14:sx="100000" w14:sy="100000" w14:kx="0" w14:ky="0" w14:algn="tl">
                                  <w14:srgbClr w14:val="000000"/>
                                </w14:shadow>
                                <w14:textOutline w14:w="9525" w14:cap="flat" w14:cmpd="sng" w14:algn="ctr">
                                  <w14:solidFill>
                                    <w14:srgbClr w14:val="00B0F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V O L L E Y B A L L</w:t>
                            </w:r>
                          </w:p>
                        </w:txbxContent>
                      </v:textbox>
                    </v:shape>
                  </w:pict>
                </mc:Fallback>
              </mc:AlternateContent>
            </w:r>
            <w:r>
              <w:rPr>
                <w:b/>
                <w:color w:val="EEECE1" w:themeColor="background2"/>
                <w:sz w:val="96"/>
                <w:szCs w:val="96"/>
                <w14:shadow w14:blurRad="41275" w14:dist="20320" w14:dir="1800000" w14:sx="100000" w14:sy="100000" w14:kx="0" w14:ky="0" w14:algn="tl">
                  <w14:srgbClr w14:val="000000">
                    <w14:alpha w14:val="60000"/>
                  </w14:srgbClr>
                </w14:shadow>
                <w14:textOutline w14:w="19050" w14:cap="flat" w14:cmpd="sng" w14:algn="ctr">
                  <w14:solidFill>
                    <w14:srgbClr w14:val="00B0F0"/>
                  </w14:solidFill>
                  <w14:prstDash w14:val="solid"/>
                  <w14:round/>
                </w14:textOutline>
                <w14:textFill>
                  <w14:solidFill>
                    <w14:schemeClr w14:val="bg2">
                      <w14:tint w14:val="85000"/>
                      <w14:satMod w14:val="155000"/>
                    </w14:schemeClr>
                  </w14:solidFill>
                </w14:textFill>
              </w:rPr>
              <w:t>CLOVIS NORTH</w:t>
            </w:r>
          </w:p>
        </w:tc>
      </w:tr>
    </w:tbl>
    <w:p w:rsidR="00301149" w:rsidRDefault="001A1961">
      <w:r>
        <w:rPr>
          <w:noProof/>
        </w:rPr>
        <w:drawing>
          <wp:anchor distT="0" distB="0" distL="114300" distR="114300" simplePos="0" relativeHeight="251662336" behindDoc="1" locked="0" layoutInCell="1" allowOverlap="1">
            <wp:simplePos x="0" y="0"/>
            <wp:positionH relativeFrom="column">
              <wp:posOffset>4525010</wp:posOffset>
            </wp:positionH>
            <wp:positionV relativeFrom="paragraph">
              <wp:posOffset>-1406525</wp:posOffset>
            </wp:positionV>
            <wp:extent cx="1697355" cy="1527810"/>
            <wp:effectExtent l="0" t="0" r="0" b="0"/>
            <wp:wrapNone/>
            <wp:docPr id="1" name="Picture 2" descr="C:\Users\TravisHerb\AppData\Local\Microsoft\Windows\INetCache\Content.Word\CN Volleyball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visHerb\AppData\Local\Microsoft\Windows\INetCache\Content.Word\CN Volleyball Logo on whit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7355" cy="1527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00B8" w:rsidRDefault="00E200B8" w:rsidP="00817C8E">
      <w:pPr>
        <w:pStyle w:val="NoSpacing"/>
        <w:jc w:val="center"/>
        <w:rPr>
          <w:b/>
          <w:sz w:val="36"/>
          <w:szCs w:val="36"/>
        </w:rPr>
      </w:pPr>
      <w:r>
        <w:rPr>
          <w:b/>
          <w:sz w:val="36"/>
          <w:szCs w:val="36"/>
        </w:rPr>
        <w:t>Clovis North Girls Volleyball Program Ad Sales</w:t>
      </w:r>
    </w:p>
    <w:p w:rsidR="00E200B8" w:rsidRDefault="00E200B8" w:rsidP="00E200B8">
      <w:pPr>
        <w:pStyle w:val="NoSpacing"/>
        <w:rPr>
          <w:sz w:val="24"/>
          <w:szCs w:val="24"/>
        </w:rPr>
      </w:pPr>
    </w:p>
    <w:p w:rsidR="00E200B8" w:rsidRDefault="00E200B8" w:rsidP="00A32C6B">
      <w:pPr>
        <w:pStyle w:val="NoSpacing"/>
        <w:spacing w:line="276" w:lineRule="auto"/>
      </w:pPr>
      <w:r w:rsidRPr="00E200B8">
        <w:t>Securing ads for the program and poster can</w:t>
      </w:r>
      <w:r>
        <w:t xml:space="preserve"> potentially</w:t>
      </w:r>
      <w:r w:rsidRPr="00E200B8">
        <w:t xml:space="preserve"> be one </w:t>
      </w:r>
      <w:r>
        <w:t>of the most successful ways</w:t>
      </w:r>
      <w:r w:rsidRPr="00E200B8">
        <w:t xml:space="preserve"> o</w:t>
      </w:r>
      <w:r>
        <w:t>ur program can generate funding. Costs such as extra coaches on staff, equipment and competitive tournaments outside of our local area are just some of the ways we can benefit from our program donations sought out by our players.</w:t>
      </w:r>
    </w:p>
    <w:p w:rsidR="00E200B8" w:rsidRDefault="00E200B8" w:rsidP="00A32C6B">
      <w:pPr>
        <w:pStyle w:val="NoSpacing"/>
        <w:spacing w:line="276" w:lineRule="auto"/>
      </w:pPr>
    </w:p>
    <w:p w:rsidR="00E200B8" w:rsidRDefault="00A32C6B" w:rsidP="00A32C6B">
      <w:pPr>
        <w:pStyle w:val="NoSpacing"/>
        <w:spacing w:line="276" w:lineRule="auto"/>
        <w:rPr>
          <w:b/>
        </w:rPr>
      </w:pPr>
      <w:r>
        <w:rPr>
          <w:b/>
        </w:rPr>
        <w:t>To stay competitive in the Valley and beyond!</w:t>
      </w:r>
    </w:p>
    <w:p w:rsidR="00A32C6B" w:rsidRDefault="00A32C6B" w:rsidP="00A32C6B">
      <w:pPr>
        <w:pStyle w:val="NoSpacing"/>
        <w:spacing w:line="276" w:lineRule="auto"/>
      </w:pPr>
    </w:p>
    <w:p w:rsidR="00A32C6B" w:rsidRDefault="00A32C6B" w:rsidP="00A32C6B">
      <w:pPr>
        <w:pStyle w:val="NoSpacing"/>
        <w:spacing w:line="276" w:lineRule="auto"/>
      </w:pPr>
      <w:r>
        <w:t xml:space="preserve">Attached is a flyer your daughters can bring to local businesses to secure ads – all of the proceeds go towards the program. It is fun and easy and allows our girls to connect with local community members and businesses, building a positive relationship with a wide array of individuals. </w:t>
      </w:r>
    </w:p>
    <w:p w:rsidR="00A32C6B" w:rsidRDefault="00A32C6B" w:rsidP="00A32C6B">
      <w:pPr>
        <w:pStyle w:val="NoSpacing"/>
        <w:spacing w:line="276" w:lineRule="auto"/>
      </w:pPr>
    </w:p>
    <w:p w:rsidR="00A32C6B" w:rsidRDefault="00A32C6B" w:rsidP="00A32C6B">
      <w:pPr>
        <w:pStyle w:val="NoSpacing"/>
        <w:spacing w:line="276" w:lineRule="auto"/>
      </w:pPr>
      <w:r>
        <w:rPr>
          <w:b/>
        </w:rPr>
        <w:t>Frosh and JV</w:t>
      </w:r>
      <w:r>
        <w:t xml:space="preserve"> </w:t>
      </w:r>
      <w:r>
        <w:rPr>
          <w:b/>
        </w:rPr>
        <w:t xml:space="preserve">are asked to </w:t>
      </w:r>
      <w:r w:rsidR="00C413D5">
        <w:rPr>
          <w:b/>
        </w:rPr>
        <w:t xml:space="preserve">attempt to </w:t>
      </w:r>
      <w:r>
        <w:rPr>
          <w:b/>
        </w:rPr>
        <w:t>sell $300 in ads and Varsity is asked to sell $600 in ads.</w:t>
      </w:r>
      <w:r>
        <w:t xml:space="preserve"> These are </w:t>
      </w:r>
      <w:proofErr w:type="gramStart"/>
      <w:r>
        <w:t>minimum</w:t>
      </w:r>
      <w:proofErr w:type="gramEnd"/>
      <w:r>
        <w:t xml:space="preserve"> suggestions. If you are able to sell more, the sky is the limit! The more funds generated for our girls, the more opportunities they will have during the season.</w:t>
      </w:r>
    </w:p>
    <w:p w:rsidR="00A32C6B" w:rsidRDefault="00A32C6B" w:rsidP="00A32C6B">
      <w:pPr>
        <w:pStyle w:val="NoSpacing"/>
        <w:spacing w:line="276" w:lineRule="auto"/>
      </w:pPr>
    </w:p>
    <w:p w:rsidR="00A32C6B" w:rsidRDefault="00A32C6B" w:rsidP="00A32C6B">
      <w:pPr>
        <w:pStyle w:val="NoSpacing"/>
        <w:spacing w:line="276" w:lineRule="auto"/>
      </w:pPr>
      <w:r>
        <w:rPr>
          <w:b/>
        </w:rPr>
        <w:t>There are NO mandatory contributions.</w:t>
      </w:r>
      <w:r>
        <w:t xml:space="preserve"> If the amount requested is unable to be sold, this will </w:t>
      </w:r>
      <w:r>
        <w:rPr>
          <w:b/>
          <w:u w:val="single"/>
        </w:rPr>
        <w:t>NOT</w:t>
      </w:r>
      <w:r>
        <w:t xml:space="preserve"> affect playing time or team status.</w:t>
      </w:r>
      <w:bookmarkStart w:id="0" w:name="_GoBack"/>
      <w:bookmarkEnd w:id="0"/>
    </w:p>
    <w:p w:rsidR="00A32C6B" w:rsidRDefault="00A32C6B" w:rsidP="00A32C6B">
      <w:pPr>
        <w:pStyle w:val="NoSpacing"/>
        <w:spacing w:line="276" w:lineRule="auto"/>
      </w:pPr>
    </w:p>
    <w:p w:rsidR="00A32C6B" w:rsidRDefault="00A32C6B" w:rsidP="00A32C6B">
      <w:pPr>
        <w:pStyle w:val="NoSpacing"/>
        <w:spacing w:line="276" w:lineRule="auto"/>
      </w:pPr>
      <w:r>
        <w:rPr>
          <w:b/>
        </w:rPr>
        <w:t>The dea</w:t>
      </w:r>
      <w:r w:rsidR="00594AE6">
        <w:rPr>
          <w:b/>
        </w:rPr>
        <w:t>dline for turning in your ad s</w:t>
      </w:r>
      <w:r>
        <w:rPr>
          <w:b/>
        </w:rPr>
        <w:t xml:space="preserve">ales is </w:t>
      </w:r>
      <w:r w:rsidRPr="00594AE6">
        <w:rPr>
          <w:b/>
          <w:u w:val="single"/>
        </w:rPr>
        <w:t xml:space="preserve">Friday, </w:t>
      </w:r>
      <w:r w:rsidR="00594AE6" w:rsidRPr="00594AE6">
        <w:rPr>
          <w:b/>
          <w:u w:val="single"/>
        </w:rPr>
        <w:t>August 11th</w:t>
      </w:r>
      <w:r>
        <w:rPr>
          <w:b/>
        </w:rPr>
        <w:t xml:space="preserve">. </w:t>
      </w:r>
      <w:r>
        <w:t>We hope you will utilize this time to contribute to our fundraising efforts. It is our hope that you and your daughter will begin seeking out ad sales now as we move towards this endeavor. Again, ad sales do not ensure a spot on the team nor do they correlate with play time.</w:t>
      </w:r>
    </w:p>
    <w:p w:rsidR="00A32C6B" w:rsidRDefault="00A32C6B" w:rsidP="00A32C6B">
      <w:pPr>
        <w:pStyle w:val="NoSpacing"/>
        <w:spacing w:line="276" w:lineRule="auto"/>
      </w:pPr>
    </w:p>
    <w:p w:rsidR="00A32C6B" w:rsidRDefault="00A32C6B" w:rsidP="00A32C6B">
      <w:pPr>
        <w:pStyle w:val="NoSpacing"/>
        <w:spacing w:line="276" w:lineRule="auto"/>
      </w:pPr>
      <w:r>
        <w:t>Thank you in advance for considering donating to our girls program and</w:t>
      </w:r>
      <w:r w:rsidR="00594AE6">
        <w:t xml:space="preserve"> for helping to promote our ad s</w:t>
      </w:r>
      <w:r>
        <w:t>ale</w:t>
      </w:r>
      <w:r w:rsidR="00594AE6">
        <w:t>s for our poster and p</w:t>
      </w:r>
      <w:r>
        <w:t>rogram.</w:t>
      </w:r>
    </w:p>
    <w:p w:rsidR="00A32C6B" w:rsidRDefault="00A32C6B" w:rsidP="00A32C6B">
      <w:pPr>
        <w:pStyle w:val="NoSpacing"/>
        <w:spacing w:line="276" w:lineRule="auto"/>
      </w:pPr>
    </w:p>
    <w:p w:rsidR="00A32C6B" w:rsidRDefault="00594AE6" w:rsidP="00A32C6B">
      <w:pPr>
        <w:pStyle w:val="NoSpacing"/>
        <w:spacing w:line="276" w:lineRule="auto"/>
        <w:rPr>
          <w:b/>
        </w:rPr>
      </w:pPr>
      <w:r>
        <w:rPr>
          <w:b/>
        </w:rPr>
        <w:t>Please turn in completed a</w:t>
      </w:r>
      <w:r w:rsidR="00A32C6B">
        <w:rPr>
          <w:b/>
        </w:rPr>
        <w:t xml:space="preserve">d </w:t>
      </w:r>
      <w:r>
        <w:rPr>
          <w:b/>
        </w:rPr>
        <w:t>s</w:t>
      </w:r>
      <w:r w:rsidR="00A32C6B">
        <w:rPr>
          <w:b/>
        </w:rPr>
        <w:t>ales for</w:t>
      </w:r>
      <w:r w:rsidR="00F54D25">
        <w:rPr>
          <w:b/>
        </w:rPr>
        <w:t>m with the check, made out to</w:t>
      </w:r>
      <w:r w:rsidR="00A32C6B">
        <w:rPr>
          <w:b/>
        </w:rPr>
        <w:t xml:space="preserve"> Girls Volleyball, staple</w:t>
      </w:r>
      <w:r w:rsidR="00F54D25">
        <w:rPr>
          <w:b/>
        </w:rPr>
        <w:t xml:space="preserve">d to the form to </w:t>
      </w:r>
      <w:r w:rsidR="00C413D5">
        <w:rPr>
          <w:b/>
        </w:rPr>
        <w:t>Coach Herb</w:t>
      </w:r>
      <w:r w:rsidR="00A32C6B">
        <w:rPr>
          <w:b/>
        </w:rPr>
        <w:t>. Also, please make sure that al</w:t>
      </w:r>
      <w:r w:rsidR="00F54D25">
        <w:rPr>
          <w:b/>
        </w:rPr>
        <w:t xml:space="preserve">l artwork is emailed to </w:t>
      </w:r>
      <w:r w:rsidR="00C413D5">
        <w:rPr>
          <w:b/>
        </w:rPr>
        <w:t>me at the address below, or if it is a hard copy, please make sure it is good quality that can be scanned.</w:t>
      </w:r>
    </w:p>
    <w:p w:rsidR="00A32C6B" w:rsidRDefault="00A32C6B" w:rsidP="00A32C6B">
      <w:pPr>
        <w:pStyle w:val="NoSpacing"/>
        <w:spacing w:line="276" w:lineRule="auto"/>
        <w:rPr>
          <w:b/>
        </w:rPr>
      </w:pPr>
    </w:p>
    <w:p w:rsidR="00A32C6B" w:rsidRPr="00A32C6B" w:rsidRDefault="00A32C6B" w:rsidP="00A32C6B">
      <w:pPr>
        <w:pStyle w:val="NoSpacing"/>
        <w:spacing w:line="276" w:lineRule="auto"/>
      </w:pPr>
      <w:r>
        <w:t>If you have any questions, please contact</w:t>
      </w:r>
      <w:r w:rsidR="00F54D25">
        <w:t xml:space="preserve"> </w:t>
      </w:r>
      <w:r w:rsidR="00C413D5">
        <w:t>me</w:t>
      </w:r>
      <w:r w:rsidR="00F54D25">
        <w:t xml:space="preserve"> at </w:t>
      </w:r>
      <w:hyperlink r:id="rId5" w:history="1">
        <w:r w:rsidR="00F54D25" w:rsidRPr="006649EF">
          <w:rPr>
            <w:rStyle w:val="Hyperlink"/>
          </w:rPr>
          <w:t>travisherb@cusd.com</w:t>
        </w:r>
      </w:hyperlink>
      <w:r w:rsidR="00F54D25">
        <w:t xml:space="preserve"> . </w:t>
      </w:r>
    </w:p>
    <w:sectPr w:rsidR="00A32C6B" w:rsidRPr="00A32C6B" w:rsidSect="00F54D25">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B8"/>
    <w:rsid w:val="001A1961"/>
    <w:rsid w:val="00301149"/>
    <w:rsid w:val="00594AE6"/>
    <w:rsid w:val="00817C8E"/>
    <w:rsid w:val="00A32C6B"/>
    <w:rsid w:val="00C413D5"/>
    <w:rsid w:val="00E200B8"/>
    <w:rsid w:val="00F54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A59B4F-6966-48A1-9C90-F0996585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0B8"/>
    <w:pPr>
      <w:spacing w:after="0" w:line="240" w:lineRule="auto"/>
    </w:pPr>
  </w:style>
  <w:style w:type="table" w:styleId="TableGrid">
    <w:name w:val="Table Grid"/>
    <w:basedOn w:val="TableNormal"/>
    <w:uiPriority w:val="59"/>
    <w:rsid w:val="00E200B8"/>
    <w:pPr>
      <w:spacing w:after="0" w:line="240" w:lineRule="auto"/>
    </w:pPr>
    <w:tblPr>
      <w:tblInd w:w="0"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0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0B8"/>
    <w:rPr>
      <w:rFonts w:ascii="Tahoma" w:hAnsi="Tahoma" w:cs="Tahoma"/>
      <w:sz w:val="16"/>
      <w:szCs w:val="16"/>
    </w:rPr>
  </w:style>
  <w:style w:type="character" w:styleId="Hyperlink">
    <w:name w:val="Hyperlink"/>
    <w:basedOn w:val="DefaultParagraphFont"/>
    <w:uiPriority w:val="99"/>
    <w:unhideWhenUsed/>
    <w:rsid w:val="00F54D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visherb@cusd.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Clovis Unified School District</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clovis</dc:creator>
  <cp:lastModifiedBy>Travis Herb</cp:lastModifiedBy>
  <cp:revision>3</cp:revision>
  <dcterms:created xsi:type="dcterms:W3CDTF">2016-09-08T18:57:00Z</dcterms:created>
  <dcterms:modified xsi:type="dcterms:W3CDTF">2017-05-19T18:45:00Z</dcterms:modified>
</cp:coreProperties>
</file>